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2C4071">
        <w:trPr>
          <w:trHeight w:val="113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8905A2">
              <w:rPr>
                <w:color w:val="FFFFFF" w:themeColor="background1"/>
              </w:rPr>
              <w:t xml:space="preserve">                       April  </w:t>
            </w:r>
            <w:r w:rsidR="001258FA">
              <w:rPr>
                <w:color w:val="FFFFFF" w:themeColor="background1"/>
              </w:rPr>
              <w:t xml:space="preserve"> 2019</w:t>
            </w:r>
          </w:p>
        </w:tc>
      </w:tr>
    </w:tbl>
    <w:p w:rsidR="008835B6" w:rsidRPr="00C65E48" w:rsidRDefault="008835B6" w:rsidP="00FE58A5">
      <w:pPr>
        <w:widowControl w:val="0"/>
        <w:spacing w:line="240" w:lineRule="auto"/>
        <w:rPr>
          <w:sz w:val="16"/>
          <w:szCs w:val="16"/>
        </w:rPr>
      </w:pPr>
      <w:bookmarkStart w:id="0" w:name="_GoBack"/>
      <w:bookmarkEnd w:id="0"/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3600"/>
        <w:gridCol w:w="3780"/>
      </w:tblGrid>
      <w:tr w:rsidR="008835B6" w:rsidRPr="00051ACC" w:rsidTr="00E54D4D">
        <w:trPr>
          <w:trHeight w:val="10850"/>
        </w:trPr>
        <w:tc>
          <w:tcPr>
            <w:tcW w:w="412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E54D4D">
            <w:pPr>
              <w:pBdr>
                <w:top w:val="single" w:sz="4" w:space="1" w:color="auto"/>
                <w:bottom w:val="single" w:sz="8" w:space="1" w:color="0F243E" w:themeColor="text2" w:themeShade="80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173603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3558A" w:rsidRPr="009358A2" w:rsidRDefault="00B2523B" w:rsidP="0063558A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Happy April!  This month, we will continue to explore college and careers. Students are excited about these lessons and</w:t>
            </w:r>
            <w:r w:rsidR="0063558A">
              <w:rPr>
                <w:rFonts w:ascii="Times New Roman" w:eastAsia="Times New Roman" w:hAnsi="Times New Roman" w:cs="Times New Roman"/>
                <w:szCs w:val="22"/>
              </w:rPr>
              <w:t xml:space="preserve"> are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especially looking forward </w:t>
            </w:r>
            <w:r w:rsidR="0063558A">
              <w:rPr>
                <w:rFonts w:ascii="Times New Roman" w:eastAsia="Times New Roman" w:hAnsi="Times New Roman" w:cs="Times New Roman"/>
                <w:szCs w:val="22"/>
              </w:rPr>
              <w:t>to Career Day on April 17</w:t>
            </w:r>
            <w:r w:rsidR="0063558A" w:rsidRPr="0063558A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th</w:t>
            </w:r>
            <w:r w:rsidR="0063558A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tbl>
            <w:tblPr>
              <w:tblStyle w:val="a2"/>
              <w:tblpPr w:leftFromText="180" w:rightFromText="180" w:vertAnchor="page" w:horzAnchor="margin" w:tblpX="340" w:tblpY="7471"/>
              <w:tblOverlap w:val="never"/>
              <w:tblW w:w="38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70"/>
            </w:tblGrid>
            <w:tr w:rsidR="00E54D4D" w:rsidRPr="00DE310C" w:rsidTr="00E54D4D">
              <w:trPr>
                <w:trHeight w:val="3275"/>
              </w:trPr>
              <w:tc>
                <w:tcPr>
                  <w:tcW w:w="3870" w:type="dxa"/>
                  <w:tcBorders>
                    <w:top w:val="single" w:sz="18" w:space="0" w:color="1F497D" w:themeColor="text2"/>
                    <w:left w:val="single" w:sz="18" w:space="0" w:color="1F497D" w:themeColor="text2"/>
                    <w:bottom w:val="single" w:sz="18" w:space="0" w:color="1F497D" w:themeColor="text2"/>
                    <w:right w:val="single" w:sz="18" w:space="0" w:color="1F497D" w:themeColor="text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3558A" w:rsidRDefault="00E27550" w:rsidP="00E54D4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u w:val="single"/>
                    </w:rPr>
                  </w:pPr>
                  <w:r w:rsidRPr="00E27550">
                    <w:rPr>
                      <w:rFonts w:ascii="Times New Roman" w:hAnsi="Times New Roman" w:cs="Times New Roman"/>
                      <w:b/>
                      <w:szCs w:val="22"/>
                      <w:u w:val="single"/>
                    </w:rPr>
                    <w:t>How to see the school counselor</w:t>
                  </w:r>
                </w:p>
                <w:p w:rsidR="00E27550" w:rsidRPr="00E27550" w:rsidRDefault="00E27550" w:rsidP="00E54D4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:rsidR="00E27550" w:rsidRDefault="00E27550" w:rsidP="00E54D4D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Cs w:val="22"/>
                    </w:rPr>
                  </w:pPr>
                  <w:r w:rsidRPr="00E27550">
                    <w:rPr>
                      <w:rFonts w:ascii="Times New Roman" w:hAnsi="Times New Roman" w:cs="Times New Roman"/>
                      <w:sz w:val="20"/>
                    </w:rPr>
                    <w:t>Classroom guidance classes are weekly based on grade level specials schedule.  Small group counseling and individual counseling by self-referral, parent referral, teacher referral, administrator or counselor initiated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.</w:t>
                  </w:r>
                </w:p>
                <w:p w:rsidR="00E27550" w:rsidRPr="00E54D4D" w:rsidRDefault="00E27550" w:rsidP="00E54D4D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27550" w:rsidRPr="00E54D4D" w:rsidRDefault="00E27550" w:rsidP="00E54D4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80FCD78" wp14:editId="78A2FEE7">
                        <wp:extent cx="1400175" cy="908358"/>
                        <wp:effectExtent l="0" t="0" r="0" b="6350"/>
                        <wp:docPr id="8" name="Picture 8" descr="Image result for school counse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school counse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883" cy="925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3F43" w:rsidRDefault="009358A2" w:rsidP="009E34FC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DF6B2D">
              <w:rPr>
                <w:rFonts w:ascii="Times New Roman" w:eastAsia="Times New Roman" w:hAnsi="Times New Roman" w:cs="Times New Roman"/>
                <w:szCs w:val="22"/>
              </w:rPr>
              <w:t>This month, we are recognizing GCS</w:t>
            </w:r>
          </w:p>
          <w:p w:rsidR="00DF6B2D" w:rsidRDefault="00DF6B2D" w:rsidP="009E34FC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Mental Health Awareness Week on </w:t>
            </w:r>
          </w:p>
          <w:p w:rsidR="00DF6B2D" w:rsidRDefault="00DF6B2D" w:rsidP="009E34FC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April 8</w:t>
            </w:r>
            <w:r w:rsidRPr="00DF6B2D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– 12</w:t>
            </w:r>
            <w:r w:rsidRPr="00DF6B2D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Cs w:val="22"/>
              </w:rPr>
              <w:t>.  During Mental Health</w:t>
            </w:r>
          </w:p>
          <w:p w:rsidR="00DF6B2D" w:rsidRPr="009358A2" w:rsidRDefault="00DF6B2D" w:rsidP="009E34FC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Awareness, we will focus on taking </w:t>
            </w:r>
            <w:r w:rsidR="001540E9">
              <w:rPr>
                <w:rFonts w:ascii="Times New Roman" w:eastAsia="Times New Roman" w:hAnsi="Times New Roman" w:cs="Times New Roman"/>
                <w:szCs w:val="22"/>
              </w:rPr>
              <w:t xml:space="preserve">care of our mental and emotional health. </w:t>
            </w:r>
          </w:p>
          <w:p w:rsidR="008835B6" w:rsidRDefault="009358A2" w:rsidP="00887A2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>As we approach th</w:t>
            </w:r>
            <w:r w:rsidR="009E34FC">
              <w:rPr>
                <w:rFonts w:ascii="Times New Roman" w:eastAsia="Times New Roman" w:hAnsi="Times New Roman" w:cs="Times New Roman"/>
                <w:szCs w:val="22"/>
              </w:rPr>
              <w:t xml:space="preserve">e end of the school year, students are </w:t>
            </w:r>
            <w:r w:rsidR="007F331F">
              <w:rPr>
                <w:rFonts w:ascii="Times New Roman" w:eastAsia="Times New Roman" w:hAnsi="Times New Roman" w:cs="Times New Roman"/>
                <w:szCs w:val="22"/>
              </w:rPr>
              <w:t xml:space="preserve">encouraged </w:t>
            </w:r>
            <w:r w:rsidR="007F331F" w:rsidRPr="009358A2">
              <w:rPr>
                <w:rFonts w:ascii="Times New Roman" w:eastAsia="Times New Roman" w:hAnsi="Times New Roman" w:cs="Times New Roman"/>
                <w:szCs w:val="22"/>
              </w:rPr>
              <w:t>to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 xml:space="preserve"> keep working hard and to do their best always</w:t>
            </w:r>
            <w:r w:rsidR="00EC3F43" w:rsidRPr="00EC3F43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:rsidR="001540E9" w:rsidRDefault="00F55AA7" w:rsidP="00887A2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49531</wp:posOffset>
                      </wp:positionH>
                      <wp:positionV relativeFrom="paragraph">
                        <wp:posOffset>88900</wp:posOffset>
                      </wp:positionV>
                      <wp:extent cx="2552700" cy="196215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962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2A21FC" id="Rounded Rectangle 5" o:spid="_x0000_s1026" style="position:absolute;margin-left:3.9pt;margin-top:7pt;width:201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" filled="f" strokecolor="#4f81bd [3204]" strokeweight="2pt"/>
                  </w:pict>
                </mc:Fallback>
              </mc:AlternateContent>
            </w:r>
          </w:p>
          <w:p w:rsidR="00DE310C" w:rsidRPr="00F55AA7" w:rsidRDefault="00F55AA7" w:rsidP="00F55AA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</w:t>
            </w:r>
            <w:r w:rsidR="00DE310C" w:rsidRPr="00DE310C">
              <w:rPr>
                <w:rFonts w:ascii="Times New Roman" w:eastAsia="Times New Roman" w:hAnsi="Times New Roman" w:cs="Times New Roman"/>
                <w:color w:val="17365D" w:themeColor="text2" w:themeShade="BF"/>
                <w:szCs w:val="22"/>
              </w:rPr>
              <w:t>GCS Mental Health Awareness Week</w:t>
            </w:r>
          </w:p>
          <w:p w:rsidR="00DE310C" w:rsidRPr="00DE310C" w:rsidRDefault="00DE310C" w:rsidP="001540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DE310C">
              <w:rPr>
                <w:rFonts w:ascii="Times New Roman" w:eastAsia="Times New Roman" w:hAnsi="Times New Roman" w:cs="Times New Roman"/>
                <w:color w:val="17365D" w:themeColor="text2" w:themeShade="BF"/>
                <w:szCs w:val="22"/>
              </w:rPr>
              <w:t>April 8</w:t>
            </w:r>
            <w:r w:rsidRPr="00DE310C">
              <w:rPr>
                <w:rFonts w:ascii="Times New Roman" w:eastAsia="Times New Roman" w:hAnsi="Times New Roman" w:cs="Times New Roman"/>
                <w:color w:val="17365D" w:themeColor="text2" w:themeShade="BF"/>
                <w:szCs w:val="22"/>
                <w:vertAlign w:val="superscript"/>
              </w:rPr>
              <w:t>th</w:t>
            </w:r>
            <w:r w:rsidRPr="00DE310C">
              <w:rPr>
                <w:rFonts w:ascii="Times New Roman" w:eastAsia="Times New Roman" w:hAnsi="Times New Roman" w:cs="Times New Roman"/>
                <w:color w:val="17365D" w:themeColor="text2" w:themeShade="BF"/>
                <w:szCs w:val="22"/>
              </w:rPr>
              <w:t xml:space="preserve"> -12</w:t>
            </w:r>
            <w:r w:rsidRPr="00DE310C">
              <w:rPr>
                <w:rFonts w:ascii="Times New Roman" w:eastAsia="Times New Roman" w:hAnsi="Times New Roman" w:cs="Times New Roman"/>
                <w:color w:val="17365D" w:themeColor="text2" w:themeShade="BF"/>
                <w:szCs w:val="22"/>
                <w:vertAlign w:val="superscript"/>
              </w:rPr>
              <w:t>th</w:t>
            </w:r>
            <w:r w:rsidR="001540E9">
              <w:rPr>
                <w:rFonts w:ascii="Times New Roman" w:eastAsia="Times New Roman" w:hAnsi="Times New Roman" w:cs="Times New Roman"/>
                <w:color w:val="17365D" w:themeColor="text2" w:themeShade="BF"/>
                <w:szCs w:val="22"/>
                <w:vertAlign w:val="superscript"/>
              </w:rPr>
              <w:t xml:space="preserve">  </w:t>
            </w:r>
          </w:p>
          <w:p w:rsidR="00DE310C" w:rsidRPr="00DE310C" w:rsidRDefault="00DE310C" w:rsidP="00887A2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  <w:p w:rsidR="00E54D4D" w:rsidRPr="00F55AA7" w:rsidRDefault="00E54D4D" w:rsidP="00F55AA7">
            <w:pPr>
              <w:widowControl w:val="0"/>
              <w:spacing w:line="360" w:lineRule="auto"/>
              <w:ind w:left="432"/>
              <w:rPr>
                <w:rFonts w:ascii="Lucida Calligraphy" w:eastAsia="Times New Roman" w:hAnsi="Lucida Calligraphy" w:cs="Times New Roman"/>
                <w:b/>
                <w:sz w:val="28"/>
                <w:szCs w:val="28"/>
              </w:rPr>
            </w:pPr>
            <w:r>
              <w:rPr>
                <w:rFonts w:ascii="Lucida Calligraphy" w:eastAsia="Times New Roman" w:hAnsi="Lucida Calligraphy" w:cs="Times New Roman"/>
                <w:b/>
                <w:sz w:val="28"/>
                <w:szCs w:val="28"/>
              </w:rPr>
              <w:t xml:space="preserve">      </w:t>
            </w:r>
            <w:r w:rsidR="00F55AA7">
              <w:rPr>
                <w:rFonts w:ascii="Lucida Calligraphy" w:eastAsia="Times New Roman" w:hAnsi="Lucida Calligraphy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Lucida Calligraphy" w:eastAsia="Times New Roman" w:hAnsi="Lucida Calligraphy" w:cs="Times New Roman"/>
                <w:b/>
                <w:sz w:val="28"/>
                <w:szCs w:val="28"/>
              </w:rPr>
              <w:t>You Matter</w:t>
            </w:r>
            <w:r w:rsidRPr="00E54D4D">
              <w:rPr>
                <w:rFonts w:ascii="Lucida Calligraphy" w:eastAsia="Times New Roman" w:hAnsi="Lucida Calligraphy" w:cs="Times New Roman"/>
                <w:b/>
                <w:sz w:val="28"/>
                <w:szCs w:val="28"/>
              </w:rPr>
              <w:t>!</w:t>
            </w:r>
          </w:p>
          <w:p w:rsidR="00F55AA7" w:rsidRDefault="00F55AA7" w:rsidP="00E54D4D">
            <w:pPr>
              <w:widowControl w:val="0"/>
              <w:spacing w:line="240" w:lineRule="auto"/>
              <w:rPr>
                <w:rFonts w:ascii="Tw Cen MT Condensed" w:eastAsia="Times New Roman" w:hAnsi="Tw Cen MT Condensed" w:cs="Times New Roman"/>
                <w:color w:val="0F243E" w:themeColor="text2" w:themeShade="80"/>
                <w:szCs w:val="22"/>
              </w:rPr>
            </w:pP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  <w:t xml:space="preserve">    - </w:t>
            </w:r>
            <w:r w:rsidR="00E54D4D" w:rsidRPr="00F55AA7">
              <w:rPr>
                <w:rFonts w:ascii="Tw Cen MT Condensed" w:eastAsia="Times New Roman" w:hAnsi="Tw Cen MT Condensed" w:cs="Times New Roman"/>
                <w:color w:val="0F243E" w:themeColor="text2" w:themeShade="80"/>
                <w:szCs w:val="22"/>
              </w:rPr>
              <w:t>R</w:t>
            </w:r>
            <w:r w:rsidR="00E54D4D" w:rsidRPr="00F55AA7">
              <w:rPr>
                <w:rFonts w:ascii="Tw Cen MT Condensed" w:eastAsia="Times New Roman" w:hAnsi="Tw Cen MT Condensed" w:cs="Times New Roman"/>
                <w:color w:val="0F243E" w:themeColor="text2" w:themeShade="80"/>
                <w:szCs w:val="22"/>
              </w:rPr>
              <w:t xml:space="preserve">emember your positive qualities and </w:t>
            </w: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Cs w:val="22"/>
              </w:rPr>
              <w:t>accomplishments.</w:t>
            </w:r>
          </w:p>
          <w:p w:rsidR="00DE310C" w:rsidRDefault="00F55AA7" w:rsidP="00F55AA7">
            <w:pPr>
              <w:widowControl w:val="0"/>
              <w:spacing w:line="240" w:lineRule="auto"/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Cs w:val="22"/>
              </w:rPr>
              <w:t xml:space="preserve">     -</w:t>
            </w: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  <w:t>Engage in healthy hobbies and exercise.</w:t>
            </w:r>
          </w:p>
          <w:p w:rsidR="00F55AA7" w:rsidRDefault="00F55AA7" w:rsidP="00F55AA7">
            <w:pPr>
              <w:widowControl w:val="0"/>
              <w:spacing w:line="240" w:lineRule="auto"/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  <w:t xml:space="preserve">     -Set realistic goals.</w:t>
            </w:r>
          </w:p>
          <w:p w:rsidR="00F55AA7" w:rsidRDefault="00F55AA7" w:rsidP="00F55AA7">
            <w:pPr>
              <w:widowControl w:val="0"/>
              <w:spacing w:line="240" w:lineRule="auto"/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  <w:t xml:space="preserve">     -Smile often. </w:t>
            </w:r>
          </w:p>
          <w:p w:rsidR="00F55AA7" w:rsidRDefault="00F55AA7" w:rsidP="00F55AA7">
            <w:pPr>
              <w:widowControl w:val="0"/>
              <w:spacing w:line="240" w:lineRule="auto"/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  <w:t xml:space="preserve">     -Think positive thoughts. </w:t>
            </w:r>
          </w:p>
          <w:p w:rsidR="00F55AA7" w:rsidRDefault="00F55AA7" w:rsidP="00F55AA7">
            <w:pPr>
              <w:widowControl w:val="0"/>
              <w:spacing w:line="240" w:lineRule="auto"/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  <w:t xml:space="preserve">      -Compliment yourself and others. </w:t>
            </w:r>
          </w:p>
          <w:p w:rsidR="00DE310C" w:rsidRPr="00F55AA7" w:rsidRDefault="00F55AA7" w:rsidP="00F55AA7">
            <w:pPr>
              <w:widowControl w:val="0"/>
              <w:spacing w:line="240" w:lineRule="auto"/>
              <w:rPr>
                <w:rFonts w:ascii="Tw Cen MT Condensed" w:eastAsia="Times New Roman" w:hAnsi="Tw Cen MT Condensed" w:cs="Times New Roman"/>
                <w:color w:val="0F243E" w:themeColor="text2" w:themeShade="80"/>
                <w:szCs w:val="22"/>
              </w:rPr>
            </w:pPr>
            <w:r>
              <w:rPr>
                <w:rFonts w:ascii="Tw Cen MT Condensed" w:eastAsia="Times New Roman" w:hAnsi="Tw Cen MT Condensed" w:cs="Times New Roman"/>
                <w:color w:val="0F243E" w:themeColor="text2" w:themeShade="80"/>
                <w:sz w:val="24"/>
                <w:szCs w:val="24"/>
              </w:rPr>
              <w:t xml:space="preserve">      </w:t>
            </w:r>
          </w:p>
          <w:p w:rsidR="008835B6" w:rsidRPr="009D2E52" w:rsidRDefault="009358A2" w:rsidP="009D2E5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</w:t>
            </w:r>
            <w:r w:rsidR="00F1015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D2E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330B9A" w:rsidRDefault="008835B6" w:rsidP="005851A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1258FA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1258FA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95271A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0916D2" w:rsidRPr="00E043E6" w:rsidRDefault="00FE70D9" w:rsidP="00E043E6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768" cy="97155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6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FF6" w:rsidRDefault="00FF2DA3" w:rsidP="00FF2DA3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</w:p>
          <w:p w:rsidR="001258FA" w:rsidRDefault="001258FA" w:rsidP="00FF2DA3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6A7837A3" wp14:editId="20FB5B28">
                  <wp:extent cx="2095500" cy="447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108" cy="460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258FA" w:rsidRPr="001258FA" w:rsidRDefault="001258FA" w:rsidP="00125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1258FA">
              <w:rPr>
                <w:rFonts w:ascii="Corsiva" w:eastAsia="Times New Roman" w:hAnsi="Corsiva" w:cs="Times New Roman"/>
                <w:color w:val="990000"/>
                <w:sz w:val="32"/>
                <w:szCs w:val="32"/>
              </w:rPr>
              <w:t xml:space="preserve">HNSA </w:t>
            </w:r>
            <w:r w:rsidRPr="001258FA">
              <w:rPr>
                <w:rFonts w:ascii="Corsiva" w:eastAsia="Times New Roman" w:hAnsi="Corsiva" w:cs="Times New Roman"/>
                <w:color w:val="990000"/>
                <w:sz w:val="32"/>
                <w:szCs w:val="32"/>
              </w:rPr>
              <w:t>Career Day</w:t>
            </w:r>
            <w:r w:rsidRPr="001258FA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</w:t>
            </w:r>
          </w:p>
          <w:p w:rsidR="001E415F" w:rsidRPr="001258FA" w:rsidRDefault="001258FA" w:rsidP="001258F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258FA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  <w:t>Wednesday, April 17, 2019</w:t>
            </w:r>
          </w:p>
          <w:p w:rsidR="00E043E6" w:rsidRDefault="007F331F" w:rsidP="00FF2D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 xml:space="preserve">  </w:t>
            </w:r>
            <w:r w:rsidR="001258FA">
              <w:rPr>
                <w:rFonts w:ascii="Times New Roman" w:hAnsi="Times New Roman" w:cs="Times New Roman"/>
                <w:b/>
                <w:noProof/>
                <w:sz w:val="20"/>
              </w:rPr>
              <w:t xml:space="preserve">*Wear College Tshirt or as what you </w:t>
            </w:r>
          </w:p>
          <w:p w:rsidR="001258FA" w:rsidRDefault="001258FA" w:rsidP="00FF2D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want to be when you grow up- no costumes for non career-related attire.</w:t>
            </w:r>
          </w:p>
          <w:p w:rsidR="00FF2DA3" w:rsidRPr="00FF2DA3" w:rsidRDefault="00FF2DA3" w:rsidP="00FF2D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0916D2" w:rsidRPr="000916D2" w:rsidRDefault="000916D2" w:rsidP="00F64049">
            <w:pPr>
              <w:widowControl w:val="0"/>
              <w:spacing w:line="240" w:lineRule="auto"/>
              <w:jc w:val="center"/>
              <w:rPr>
                <w:rFonts w:ascii="Agency FB" w:hAnsi="Agency FB" w:cs="Times New Roman"/>
                <w:b/>
                <w:noProof/>
                <w:color w:val="365F91" w:themeColor="accent1" w:themeShade="BF"/>
                <w:szCs w:val="22"/>
              </w:rPr>
            </w:pPr>
            <w:r w:rsidRPr="000916D2">
              <w:rPr>
                <w:rFonts w:ascii="Agency FB" w:hAnsi="Agency FB" w:cs="Times New Roman"/>
                <w:b/>
                <w:noProof/>
                <w:color w:val="365F91" w:themeColor="accent1" w:themeShade="BF"/>
                <w:szCs w:val="22"/>
              </w:rPr>
              <w:t>April is Child Abuse Prevention Month</w:t>
            </w:r>
          </w:p>
          <w:p w:rsidR="00273505" w:rsidRPr="000916D2" w:rsidRDefault="001A6D45" w:rsidP="001A6D45">
            <w:pPr>
              <w:widowControl w:val="0"/>
              <w:jc w:val="center"/>
              <w:rPr>
                <w:rFonts w:ascii="Arial Narrow" w:hAnsi="Arial Narrow" w:cs="Times New Roman"/>
                <w:b/>
                <w:noProof/>
                <w:sz w:val="16"/>
                <w:szCs w:val="16"/>
              </w:rPr>
            </w:pPr>
            <w:r>
              <w:rPr>
                <w:rStyle w:val="Hyperlink"/>
                <w:rFonts w:ascii="Arial Narrow" w:hAnsi="Arial Narrow" w:cs="Times New Roman"/>
                <w:b/>
                <w:noProof/>
                <w:sz w:val="16"/>
                <w:szCs w:val="16"/>
              </w:rPr>
              <w:t xml:space="preserve"> </w:t>
            </w:r>
            <w:r w:rsidR="000916D2">
              <w:rPr>
                <w:rFonts w:ascii="Times New Roman" w:hAnsi="Times New Roman" w:cs="Times New Roman"/>
                <w:b/>
                <w:noProof/>
                <w:sz w:val="20"/>
              </w:rPr>
              <w:drawing>
                <wp:inline distT="0" distB="0" distL="0" distR="0" wp14:anchorId="517E2EE8" wp14:editId="70DA50DC">
                  <wp:extent cx="1905000" cy="120620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55" cy="1208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="000916D2" w:rsidRPr="000916D2">
                <w:rPr>
                  <w:rStyle w:val="Hyperlink"/>
                  <w:rFonts w:ascii="Arial Narrow" w:hAnsi="Arial Narrow" w:cs="Times New Roman"/>
                  <w:b/>
                  <w:noProof/>
                  <w:sz w:val="16"/>
                  <w:szCs w:val="16"/>
                </w:rPr>
                <w:t>https://www.preventchildabusenc.org/get-involved/recognize-child-abuse-prevention-month</w:t>
              </w:r>
            </w:hyperlink>
          </w:p>
          <w:p w:rsidR="00FF2DA3" w:rsidRDefault="006C5F3E" w:rsidP="001A6D45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   </w:t>
            </w:r>
            <w:hyperlink r:id="rId16" w:history="1">
              <w:r w:rsidR="000916D2" w:rsidRPr="00CC50E3">
                <w:rPr>
                  <w:rStyle w:val="Hyperlink"/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t>http://preventchildabuse.org/</w:t>
              </w:r>
            </w:hyperlink>
          </w:p>
          <w:p w:rsidR="00273505" w:rsidRPr="001A6D45" w:rsidRDefault="00273505" w:rsidP="00273505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color w:val="1F497D" w:themeColor="text2"/>
                <w:szCs w:val="22"/>
              </w:rPr>
            </w:pPr>
            <w:r w:rsidRPr="001A6D45">
              <w:rPr>
                <w:rFonts w:ascii="Times New Roman" w:hAnsi="Times New Roman" w:cs="Times New Roman"/>
                <w:b/>
                <w:noProof/>
                <w:color w:val="1F497D" w:themeColor="text2"/>
                <w:szCs w:val="22"/>
              </w:rPr>
              <w:t>April is Autism Awareness Month</w:t>
            </w:r>
          </w:p>
          <w:p w:rsidR="006C5F3E" w:rsidRPr="009D2E52" w:rsidRDefault="001A6D45" w:rsidP="001A6D45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 xml:space="preserve"> </w:t>
            </w:r>
            <w:r w:rsidRPr="00736D0E">
              <w:drawing>
                <wp:inline distT="0" distB="0" distL="0" distR="0" wp14:anchorId="565E43AA" wp14:editId="7956A905">
                  <wp:extent cx="2046659" cy="1114425"/>
                  <wp:effectExtent l="19050" t="19050" r="10795" b="9525"/>
                  <wp:docPr id="9" name="Picture 9" descr="Image result for april autism autism spea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pril autism autism spea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563" cy="11530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7F67B3" w:rsidP="006D3350">
            <w:pPr>
              <w:widowControl w:val="0"/>
              <w:spacing w:line="240" w:lineRule="auto"/>
              <w:jc w:val="both"/>
            </w:pPr>
            <w:r>
              <w:t>_____________________________</w:t>
            </w:r>
          </w:p>
          <w:p w:rsidR="00EA0F03" w:rsidRPr="00EA0F03" w:rsidRDefault="00FD3157" w:rsidP="00EA0F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EA0F03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="008905A2">
              <w:rPr>
                <w:rFonts w:ascii="Times New Roman" w:eastAsia="Times New Roman" w:hAnsi="Times New Roman" w:cs="Times New Roman"/>
                <w:b/>
                <w:szCs w:val="22"/>
              </w:rPr>
              <w:t>Honesty</w:t>
            </w:r>
            <w:r w:rsidR="008905A2">
              <w:rPr>
                <w:rFonts w:ascii="Times New Roman" w:eastAsia="Times New Roman" w:hAnsi="Times New Roman" w:cs="Times New Roman"/>
                <w:szCs w:val="22"/>
              </w:rPr>
              <w:t xml:space="preserve">.  Honesty means </w:t>
            </w:r>
            <w:r w:rsidR="008905A2" w:rsidRPr="008905A2">
              <w:rPr>
                <w:rFonts w:ascii="Times New Roman" w:eastAsia="Times New Roman" w:hAnsi="Times New Roman" w:cs="Times New Roman"/>
                <w:szCs w:val="22"/>
              </w:rPr>
              <w:t>being truthful in what you say and do.</w:t>
            </w:r>
          </w:p>
          <w:p w:rsidR="00DF2C95" w:rsidRPr="00E043E6" w:rsidRDefault="00EA0F03" w:rsidP="002C0AF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A145B3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FD3157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</w:p>
          <w:p w:rsidR="00DF2C95" w:rsidRDefault="00DF2C95" w:rsidP="007F67B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5A2" w:rsidRPr="00A81A95" w:rsidRDefault="009245ED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89A892" wp14:editId="6EAA6CDB">
                  <wp:extent cx="2400300" cy="1551940"/>
                  <wp:effectExtent l="0" t="0" r="0" b="0"/>
                  <wp:docPr id="18" name="Picture 18" descr="Quote for kids about being honest in what you say and do. Trustworthines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ote for kids about being honest in what you say and do. Trustworthines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8803" cy="155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67B3" w:rsidRDefault="00570AEB" w:rsidP="007F67B3">
            <w:pPr>
              <w:pStyle w:val="Heading2"/>
              <w:spacing w:before="0" w:after="0" w:line="240" w:lineRule="auto"/>
              <w:textAlignment w:val="baseline"/>
              <w:rPr>
                <w:rFonts w:eastAsia="Times New Roman"/>
                <w:b w:val="0"/>
                <w:color w:val="68AB44"/>
                <w:sz w:val="20"/>
              </w:rPr>
            </w:pPr>
            <w:r w:rsidRPr="007F67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F67B3" w:rsidRPr="007F67B3">
              <w:rPr>
                <w:rFonts w:eastAsia="Times New Roman"/>
                <w:b w:val="0"/>
                <w:color w:val="68AB44"/>
                <w:sz w:val="20"/>
              </w:rPr>
              <w:t xml:space="preserve">"Be honest in what you say and what </w:t>
            </w:r>
          </w:p>
          <w:p w:rsidR="00B630E7" w:rsidRPr="007C7C51" w:rsidRDefault="007F67B3" w:rsidP="007C7C51">
            <w:pPr>
              <w:pStyle w:val="Heading2"/>
              <w:spacing w:before="0" w:after="0" w:line="36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</w:pPr>
            <w:r>
              <w:rPr>
                <w:rFonts w:eastAsia="Times New Roman"/>
                <w:b w:val="0"/>
                <w:color w:val="68AB44"/>
                <w:sz w:val="20"/>
              </w:rPr>
              <w:t xml:space="preserve">  </w:t>
            </w:r>
            <w:proofErr w:type="gramStart"/>
            <w:r w:rsidRPr="007F67B3">
              <w:rPr>
                <w:rFonts w:eastAsia="Times New Roman"/>
                <w:b w:val="0"/>
                <w:color w:val="68AB44"/>
                <w:sz w:val="20"/>
              </w:rPr>
              <w:t>you</w:t>
            </w:r>
            <w:proofErr w:type="gramEnd"/>
            <w:r w:rsidRPr="007F67B3">
              <w:rPr>
                <w:rFonts w:eastAsia="Times New Roman"/>
                <w:b w:val="0"/>
                <w:color w:val="68AB44"/>
                <w:sz w:val="20"/>
              </w:rPr>
              <w:t xml:space="preserve"> do</w:t>
            </w:r>
            <w:r w:rsidRPr="007F67B3">
              <w:rPr>
                <w:rFonts w:eastAsia="Times New Roman"/>
                <w:b w:val="0"/>
                <w:color w:val="68AB44"/>
                <w:sz w:val="16"/>
                <w:szCs w:val="16"/>
              </w:rPr>
              <w:t>."</w:t>
            </w:r>
            <w:r>
              <w:rPr>
                <w:rFonts w:eastAsia="Times New Roman"/>
                <w:b w:val="0"/>
                <w:color w:val="68AB44"/>
                <w:sz w:val="16"/>
                <w:szCs w:val="16"/>
              </w:rPr>
              <w:t xml:space="preserve">      </w:t>
            </w:r>
            <w:r w:rsidRPr="007F67B3"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  <w:t>-Talking with Trees Books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</w:tblGrid>
            <w:tr w:rsidR="00E81EAA" w:rsidTr="00FF2DA3">
              <w:trPr>
                <w:trHeight w:val="4242"/>
              </w:trPr>
              <w:tc>
                <w:tcPr>
                  <w:tcW w:w="35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2DA3" w:rsidRPr="00E350EF" w:rsidRDefault="00E350EF" w:rsidP="00E350EF">
                  <w:pPr>
                    <w:framePr w:hSpace="180" w:wrap="around" w:vAnchor="text" w:hAnchor="text" w:xAlign="right" w:y="1"/>
                    <w:spacing w:line="360" w:lineRule="auto"/>
                    <w:suppressOverlap/>
                    <w:jc w:val="center"/>
                    <w:rPr>
                      <w:rFonts w:ascii="Agency FB" w:hAnsi="Agency FB"/>
                      <w:b/>
                      <w:szCs w:val="22"/>
                      <w:u w:val="single"/>
                    </w:rPr>
                  </w:pPr>
                  <w:r w:rsidRPr="00E350EF">
                    <w:rPr>
                      <w:rFonts w:ascii="Agency FB" w:hAnsi="Agency FB"/>
                      <w:b/>
                      <w:szCs w:val="22"/>
                      <w:u w:val="single"/>
                    </w:rPr>
                    <w:t>Tips for Encouraging Honesty</w:t>
                  </w:r>
                  <w:r>
                    <w:rPr>
                      <w:rFonts w:ascii="Agency FB" w:hAnsi="Agency FB"/>
                      <w:b/>
                      <w:szCs w:val="22"/>
                      <w:u w:val="single"/>
                    </w:rPr>
                    <w:t xml:space="preserve"> for Families</w:t>
                  </w:r>
                </w:p>
                <w:p w:rsidR="00E350EF" w:rsidRPr="008A7703" w:rsidRDefault="00E350EF" w:rsidP="008A7703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2"/>
                    </w:numPr>
                    <w:suppressOverlap/>
                    <w:rPr>
                      <w:rFonts w:ascii="Agency FB" w:hAnsi="Agency FB"/>
                      <w:szCs w:val="22"/>
                    </w:rPr>
                  </w:pPr>
                  <w:r w:rsidRPr="008A7703">
                    <w:rPr>
                      <w:rFonts w:ascii="Agency FB" w:hAnsi="Agency FB"/>
                      <w:b/>
                      <w:szCs w:val="22"/>
                    </w:rPr>
                    <w:t xml:space="preserve">Encourage Honesty- </w:t>
                  </w:r>
                  <w:r w:rsidRPr="008A7703">
                    <w:rPr>
                      <w:rFonts w:ascii="Agency FB" w:hAnsi="Agency FB"/>
                      <w:szCs w:val="22"/>
                    </w:rPr>
                    <w:t xml:space="preserve">explain what it means to be honest and why it‘s an important value.  Reflect on times of dishonesty and the impact of the dishonesty. </w:t>
                  </w:r>
                </w:p>
                <w:p w:rsidR="007C7C51" w:rsidRPr="007C7C51" w:rsidRDefault="007C7C51" w:rsidP="008A7703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2"/>
                    </w:numPr>
                    <w:suppressOverlap/>
                    <w:jc w:val="both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r>
                    <w:rPr>
                      <w:rFonts w:ascii="Agency FB" w:hAnsi="Agency FB"/>
                      <w:b/>
                      <w:szCs w:val="22"/>
                    </w:rPr>
                    <w:t>Model H</w:t>
                  </w:r>
                  <w:r w:rsidR="00FF2DA3" w:rsidRPr="007C7C51">
                    <w:rPr>
                      <w:rFonts w:ascii="Agency FB" w:hAnsi="Agency FB"/>
                      <w:b/>
                      <w:szCs w:val="22"/>
                    </w:rPr>
                    <w:t xml:space="preserve">onesty </w:t>
                  </w:r>
                  <w:r>
                    <w:rPr>
                      <w:rFonts w:ascii="Agency FB" w:hAnsi="Agency FB"/>
                      <w:b/>
                      <w:szCs w:val="22"/>
                    </w:rPr>
                    <w:t>-</w:t>
                  </w:r>
                  <w:r>
                    <w:t xml:space="preserve"> </w:t>
                  </w:r>
                  <w:r w:rsidRPr="007C7C51">
                    <w:rPr>
                      <w:rFonts w:ascii="Agency FB" w:hAnsi="Agency FB"/>
                      <w:szCs w:val="22"/>
                    </w:rPr>
                    <w:t>Pay close attention to whether you are modeling honesty and integrity in your day to day interactions.</w:t>
                  </w:r>
                  <w:r>
                    <w:rPr>
                      <w:rFonts w:ascii="Agency FB" w:hAnsi="Agency FB"/>
                      <w:b/>
                      <w:szCs w:val="22"/>
                    </w:rPr>
                    <w:t xml:space="preserve"> </w:t>
                  </w:r>
                </w:p>
                <w:p w:rsidR="008A7703" w:rsidRPr="008A7703" w:rsidRDefault="007C7C51" w:rsidP="008A7703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2"/>
                    </w:numPr>
                    <w:suppressOverlap/>
                    <w:rPr>
                      <w:rFonts w:ascii="Agency FB" w:hAnsi="Agency FB"/>
                      <w:sz w:val="16"/>
                      <w:szCs w:val="16"/>
                    </w:rPr>
                  </w:pPr>
                  <w:r w:rsidRPr="008A7703">
                    <w:rPr>
                      <w:rFonts w:ascii="Agency FB" w:hAnsi="Agency FB"/>
                      <w:b/>
                      <w:szCs w:val="22"/>
                    </w:rPr>
                    <w:t>Praise Honesty-</w:t>
                  </w:r>
                  <w:r w:rsidRPr="008A7703">
                    <w:rPr>
                      <w:rFonts w:ascii="Agency FB" w:hAnsi="Agency FB"/>
                      <w:b/>
                      <w:sz w:val="24"/>
                      <w:szCs w:val="24"/>
                    </w:rPr>
                    <w:t xml:space="preserve"> </w:t>
                  </w:r>
                  <w:r w:rsidR="008A7703" w:rsidRPr="008A7703">
                    <w:rPr>
                      <w:rFonts w:ascii="Agency FB" w:hAnsi="Agency FB"/>
                      <w:sz w:val="24"/>
                      <w:szCs w:val="24"/>
                    </w:rPr>
                    <w:t>W</w:t>
                  </w:r>
                  <w:r w:rsidR="008A7703">
                    <w:rPr>
                      <w:rFonts w:ascii="Agency FB" w:hAnsi="Agency FB"/>
                      <w:sz w:val="24"/>
                      <w:szCs w:val="24"/>
                    </w:rPr>
                    <w:t>hen</w:t>
                  </w:r>
                  <w:r w:rsidR="008A7703" w:rsidRPr="008A7703">
                    <w:rPr>
                      <w:rFonts w:ascii="Agency FB" w:hAnsi="Agency FB"/>
                      <w:sz w:val="24"/>
                      <w:szCs w:val="24"/>
                    </w:rPr>
                    <w:t xml:space="preserve"> a child lies, r</w:t>
                  </w:r>
                  <w:r w:rsidR="008A7703">
                    <w:rPr>
                      <w:rFonts w:ascii="Agency FB" w:hAnsi="Agency FB"/>
                      <w:sz w:val="24"/>
                      <w:szCs w:val="24"/>
                    </w:rPr>
                    <w:t xml:space="preserve">emind them </w:t>
                  </w:r>
                  <w:r w:rsidRPr="008A7703">
                    <w:rPr>
                      <w:rFonts w:ascii="Agency FB" w:hAnsi="Agency FB"/>
                      <w:sz w:val="24"/>
                      <w:szCs w:val="24"/>
                    </w:rPr>
                    <w:t xml:space="preserve">it is wrong to lie but, </w:t>
                  </w:r>
                  <w:r w:rsidR="008A7703" w:rsidRPr="008A7703">
                    <w:rPr>
                      <w:rFonts w:ascii="Agency FB" w:hAnsi="Agency FB"/>
                      <w:sz w:val="24"/>
                      <w:szCs w:val="24"/>
                    </w:rPr>
                    <w:t>also</w:t>
                  </w:r>
                  <w:r w:rsidR="008A7703">
                    <w:rPr>
                      <w:rFonts w:ascii="Agency FB" w:hAnsi="Agency FB"/>
                      <w:sz w:val="24"/>
                      <w:szCs w:val="24"/>
                    </w:rPr>
                    <w:t xml:space="preserve"> important to </w:t>
                  </w:r>
                  <w:r w:rsidRPr="008A7703">
                    <w:rPr>
                      <w:rFonts w:ascii="Agency FB" w:hAnsi="Agency FB"/>
                      <w:sz w:val="24"/>
                      <w:szCs w:val="24"/>
                    </w:rPr>
                    <w:t xml:space="preserve">thank children when they are honest and willing to share. </w:t>
                  </w:r>
                </w:p>
                <w:p w:rsidR="00FF2DA3" w:rsidRDefault="008A7703" w:rsidP="001258FA">
                  <w:pPr>
                    <w:pStyle w:val="ListParagraph"/>
                    <w:framePr w:hSpace="180" w:wrap="around" w:vAnchor="text" w:hAnchor="text" w:xAlign="right" w:y="1"/>
                    <w:suppressOverlap/>
                    <w:rPr>
                      <w:rFonts w:ascii="Agency FB" w:hAnsi="Agency FB"/>
                      <w:sz w:val="16"/>
                      <w:szCs w:val="16"/>
                    </w:rPr>
                  </w:pPr>
                  <w:hyperlink r:id="rId19" w:history="1">
                    <w:r w:rsidRPr="009F4249">
                      <w:rPr>
                        <w:rStyle w:val="Hyperlink"/>
                        <w:rFonts w:ascii="Agency FB" w:hAnsi="Agency FB"/>
                        <w:sz w:val="16"/>
                        <w:szCs w:val="16"/>
                      </w:rPr>
                      <w:t>https://mcc.gse.harvard.edu/resources-for-families/tips-encouraging-honesty</w:t>
                    </w:r>
                  </w:hyperlink>
                </w:p>
                <w:p w:rsidR="008A7703" w:rsidRPr="00FF2DA3" w:rsidRDefault="008A7703" w:rsidP="001258FA">
                  <w:pPr>
                    <w:pStyle w:val="ListParagraph"/>
                    <w:framePr w:hSpace="180" w:wrap="around" w:vAnchor="text" w:hAnchor="text" w:xAlign="right" w:y="1"/>
                    <w:suppressOverlap/>
                    <w:rPr>
                      <w:rFonts w:ascii="Agency FB" w:hAnsi="Agency FB"/>
                      <w:sz w:val="16"/>
                      <w:szCs w:val="16"/>
                    </w:rPr>
                  </w:pPr>
                </w:p>
              </w:tc>
            </w:tr>
          </w:tbl>
          <w:p w:rsidR="00FF2DA3" w:rsidRPr="00FF2DA3" w:rsidRDefault="00FF2DA3" w:rsidP="00E81EAA">
            <w:pPr>
              <w:rPr>
                <w:sz w:val="16"/>
                <w:szCs w:val="16"/>
              </w:rPr>
            </w:pPr>
          </w:p>
          <w:p w:rsidR="00AE2B77" w:rsidRPr="00AE2B77" w:rsidRDefault="00AE2B77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“Intelligence plus character- that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  <w:r w:rsidR="00A145B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E81EAA" w:rsidRPr="00E81EAA" w:rsidRDefault="00AE2B77" w:rsidP="00E81E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5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Jr.</w:t>
            </w:r>
          </w:p>
          <w:p w:rsidR="00E81EAA" w:rsidRPr="00E043E6" w:rsidRDefault="00E81EAA" w:rsidP="00E043E6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6D45" w:rsidRPr="007F331F" w:rsidRDefault="001A6D45" w:rsidP="001A6D45">
      <w:pPr>
        <w:widowControl w:val="0"/>
        <w:jc w:val="center"/>
        <w:rPr>
          <w:rFonts w:ascii="Agency FB" w:hAnsi="Agency FB" w:cs="Times New Roman"/>
          <w:sz w:val="16"/>
          <w:szCs w:val="16"/>
          <w:u w:val="single"/>
        </w:rPr>
      </w:pPr>
      <w:hyperlink r:id="rId20" w:history="1">
        <w:r w:rsidRPr="009F4249">
          <w:rPr>
            <w:rStyle w:val="Hyperlink"/>
            <w:rFonts w:ascii="Agency FB" w:hAnsi="Agency FB" w:cs="Times New Roman"/>
            <w:sz w:val="16"/>
            <w:szCs w:val="16"/>
          </w:rPr>
          <w:t>https://www.autismspeaks.org/get-involved</w:t>
        </w:r>
      </w:hyperlink>
    </w:p>
    <w:sectPr w:rsidR="001A6D45" w:rsidRPr="007F331F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BE" w:rsidRDefault="00D749BE" w:rsidP="00D6289E">
      <w:pPr>
        <w:spacing w:line="240" w:lineRule="auto"/>
      </w:pPr>
      <w:r>
        <w:separator/>
      </w:r>
    </w:p>
  </w:endnote>
  <w:endnote w:type="continuationSeparator" w:id="0">
    <w:p w:rsidR="00D749BE" w:rsidRDefault="00D749BE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rsiva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BE" w:rsidRDefault="00D749BE" w:rsidP="00D6289E">
      <w:pPr>
        <w:spacing w:line="240" w:lineRule="auto"/>
      </w:pPr>
      <w:r>
        <w:separator/>
      </w:r>
    </w:p>
  </w:footnote>
  <w:footnote w:type="continuationSeparator" w:id="0">
    <w:p w:rsidR="00D749BE" w:rsidRDefault="00D749BE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9187E"/>
    <w:multiLevelType w:val="hybridMultilevel"/>
    <w:tmpl w:val="23000AE8"/>
    <w:lvl w:ilvl="0" w:tplc="EB22F44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C6CCA"/>
    <w:multiLevelType w:val="hybridMultilevel"/>
    <w:tmpl w:val="DBA4BC62"/>
    <w:lvl w:ilvl="0" w:tplc="960E2982">
      <w:start w:val="1"/>
      <w:numFmt w:val="decimal"/>
      <w:lvlText w:val="%1."/>
      <w:lvlJc w:val="left"/>
      <w:pPr>
        <w:ind w:left="720" w:hanging="360"/>
      </w:pPr>
      <w:rPr>
        <w:rFonts w:ascii="Agency FB" w:eastAsia="Arial" w:hAnsi="Agency FB" w:cs="Arial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17F87"/>
    <w:multiLevelType w:val="hybridMultilevel"/>
    <w:tmpl w:val="42C6FEC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04157"/>
    <w:multiLevelType w:val="hybridMultilevel"/>
    <w:tmpl w:val="6BC01308"/>
    <w:lvl w:ilvl="0" w:tplc="02D64E4E">
      <w:numFmt w:val="bullet"/>
      <w:lvlText w:val=""/>
      <w:lvlJc w:val="left"/>
      <w:pPr>
        <w:ind w:left="810" w:hanging="360"/>
      </w:pPr>
      <w:rPr>
        <w:rFonts w:ascii="Symbol" w:eastAsia="Arial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22"/>
  </w:num>
  <w:num w:numId="8">
    <w:abstractNumId w:val="0"/>
  </w:num>
  <w:num w:numId="9">
    <w:abstractNumId w:val="19"/>
  </w:num>
  <w:num w:numId="10">
    <w:abstractNumId w:val="18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17"/>
  </w:num>
  <w:num w:numId="16">
    <w:abstractNumId w:val="16"/>
  </w:num>
  <w:num w:numId="17">
    <w:abstractNumId w:val="21"/>
  </w:num>
  <w:num w:numId="18">
    <w:abstractNumId w:val="14"/>
  </w:num>
  <w:num w:numId="19">
    <w:abstractNumId w:val="15"/>
  </w:num>
  <w:num w:numId="20">
    <w:abstractNumId w:val="10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271F6"/>
    <w:rsid w:val="00051ACC"/>
    <w:rsid w:val="000916D2"/>
    <w:rsid w:val="000F5AB2"/>
    <w:rsid w:val="0010410C"/>
    <w:rsid w:val="001258FA"/>
    <w:rsid w:val="00134D8A"/>
    <w:rsid w:val="0014468A"/>
    <w:rsid w:val="0014474D"/>
    <w:rsid w:val="0014799C"/>
    <w:rsid w:val="001540E9"/>
    <w:rsid w:val="00173603"/>
    <w:rsid w:val="001A6D45"/>
    <w:rsid w:val="001B5E35"/>
    <w:rsid w:val="001B6361"/>
    <w:rsid w:val="001E415F"/>
    <w:rsid w:val="002124AC"/>
    <w:rsid w:val="002158D2"/>
    <w:rsid w:val="00227A8E"/>
    <w:rsid w:val="00242A3F"/>
    <w:rsid w:val="00251114"/>
    <w:rsid w:val="002638DF"/>
    <w:rsid w:val="00272C4B"/>
    <w:rsid w:val="00273505"/>
    <w:rsid w:val="00294AD0"/>
    <w:rsid w:val="002A3118"/>
    <w:rsid w:val="002C0AF8"/>
    <w:rsid w:val="002C4071"/>
    <w:rsid w:val="002D0854"/>
    <w:rsid w:val="002D10A2"/>
    <w:rsid w:val="002F63B4"/>
    <w:rsid w:val="0032026D"/>
    <w:rsid w:val="00330B9A"/>
    <w:rsid w:val="0033567E"/>
    <w:rsid w:val="00340C0A"/>
    <w:rsid w:val="003927A3"/>
    <w:rsid w:val="003D3DBD"/>
    <w:rsid w:val="00436F3D"/>
    <w:rsid w:val="00446895"/>
    <w:rsid w:val="00456B59"/>
    <w:rsid w:val="004B10DD"/>
    <w:rsid w:val="004B17E2"/>
    <w:rsid w:val="004B745E"/>
    <w:rsid w:val="004D7489"/>
    <w:rsid w:val="004F0D4D"/>
    <w:rsid w:val="00523BDE"/>
    <w:rsid w:val="00570AEB"/>
    <w:rsid w:val="00572936"/>
    <w:rsid w:val="005851A7"/>
    <w:rsid w:val="00595C80"/>
    <w:rsid w:val="005A190C"/>
    <w:rsid w:val="005A3994"/>
    <w:rsid w:val="005A78BB"/>
    <w:rsid w:val="005A7D9B"/>
    <w:rsid w:val="005B53D4"/>
    <w:rsid w:val="005C168A"/>
    <w:rsid w:val="005E471D"/>
    <w:rsid w:val="0063558A"/>
    <w:rsid w:val="00666C75"/>
    <w:rsid w:val="006779B4"/>
    <w:rsid w:val="006B66ED"/>
    <w:rsid w:val="006C5F3E"/>
    <w:rsid w:val="006D3350"/>
    <w:rsid w:val="006E5AC8"/>
    <w:rsid w:val="007239DC"/>
    <w:rsid w:val="00782777"/>
    <w:rsid w:val="00786BEE"/>
    <w:rsid w:val="00796C79"/>
    <w:rsid w:val="007C6FF6"/>
    <w:rsid w:val="007C7C51"/>
    <w:rsid w:val="007E2CF8"/>
    <w:rsid w:val="007F1852"/>
    <w:rsid w:val="007F331F"/>
    <w:rsid w:val="007F67B3"/>
    <w:rsid w:val="008039E3"/>
    <w:rsid w:val="008835B6"/>
    <w:rsid w:val="00887A26"/>
    <w:rsid w:val="008905A2"/>
    <w:rsid w:val="008A7703"/>
    <w:rsid w:val="009245ED"/>
    <w:rsid w:val="009358A2"/>
    <w:rsid w:val="0095271A"/>
    <w:rsid w:val="00976E78"/>
    <w:rsid w:val="009D2E52"/>
    <w:rsid w:val="009E34FC"/>
    <w:rsid w:val="00A145B3"/>
    <w:rsid w:val="00A146DA"/>
    <w:rsid w:val="00A15DF4"/>
    <w:rsid w:val="00A35005"/>
    <w:rsid w:val="00A350F7"/>
    <w:rsid w:val="00A35C34"/>
    <w:rsid w:val="00A66B3B"/>
    <w:rsid w:val="00A71798"/>
    <w:rsid w:val="00A72BFD"/>
    <w:rsid w:val="00A81A95"/>
    <w:rsid w:val="00A921B9"/>
    <w:rsid w:val="00AC782C"/>
    <w:rsid w:val="00AE2B77"/>
    <w:rsid w:val="00AF369F"/>
    <w:rsid w:val="00B117F5"/>
    <w:rsid w:val="00B15318"/>
    <w:rsid w:val="00B21E07"/>
    <w:rsid w:val="00B2523B"/>
    <w:rsid w:val="00B45590"/>
    <w:rsid w:val="00B630E7"/>
    <w:rsid w:val="00B85124"/>
    <w:rsid w:val="00B93D11"/>
    <w:rsid w:val="00BC63DB"/>
    <w:rsid w:val="00BE4EF6"/>
    <w:rsid w:val="00BE5F99"/>
    <w:rsid w:val="00BF096C"/>
    <w:rsid w:val="00C25FA6"/>
    <w:rsid w:val="00C56C72"/>
    <w:rsid w:val="00C65E48"/>
    <w:rsid w:val="00C82287"/>
    <w:rsid w:val="00C82296"/>
    <w:rsid w:val="00C827E2"/>
    <w:rsid w:val="00CC4ACE"/>
    <w:rsid w:val="00CE1102"/>
    <w:rsid w:val="00CF228C"/>
    <w:rsid w:val="00CF2381"/>
    <w:rsid w:val="00D07F3F"/>
    <w:rsid w:val="00D100B2"/>
    <w:rsid w:val="00D55EE3"/>
    <w:rsid w:val="00D602DE"/>
    <w:rsid w:val="00D6289E"/>
    <w:rsid w:val="00D749BE"/>
    <w:rsid w:val="00DE145D"/>
    <w:rsid w:val="00DE2BC8"/>
    <w:rsid w:val="00DE310C"/>
    <w:rsid w:val="00DF2C95"/>
    <w:rsid w:val="00DF6B2D"/>
    <w:rsid w:val="00E010CA"/>
    <w:rsid w:val="00E043E6"/>
    <w:rsid w:val="00E26E7C"/>
    <w:rsid w:val="00E27550"/>
    <w:rsid w:val="00E333E2"/>
    <w:rsid w:val="00E350EF"/>
    <w:rsid w:val="00E509E0"/>
    <w:rsid w:val="00E50E88"/>
    <w:rsid w:val="00E54D4D"/>
    <w:rsid w:val="00E75A88"/>
    <w:rsid w:val="00E81EAA"/>
    <w:rsid w:val="00E85DA6"/>
    <w:rsid w:val="00EA0F03"/>
    <w:rsid w:val="00EC15D0"/>
    <w:rsid w:val="00EC2712"/>
    <w:rsid w:val="00EC3F43"/>
    <w:rsid w:val="00ED2A51"/>
    <w:rsid w:val="00EF1057"/>
    <w:rsid w:val="00F04866"/>
    <w:rsid w:val="00F050DF"/>
    <w:rsid w:val="00F07564"/>
    <w:rsid w:val="00F10157"/>
    <w:rsid w:val="00F219D8"/>
    <w:rsid w:val="00F449E4"/>
    <w:rsid w:val="00F55AA7"/>
    <w:rsid w:val="00F64049"/>
    <w:rsid w:val="00F75DDB"/>
    <w:rsid w:val="00FD3157"/>
    <w:rsid w:val="00FE58A5"/>
    <w:rsid w:val="00FE6785"/>
    <w:rsid w:val="00FE70D9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  <w:style w:type="paragraph" w:styleId="NormalWeb">
    <w:name w:val="Normal (Web)"/>
    <w:basedOn w:val="Normal"/>
    <w:uiPriority w:val="99"/>
    <w:semiHidden/>
    <w:unhideWhenUsed/>
    <w:rsid w:val="00EA0F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3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</w:div>
      </w:divsChild>
    </w:div>
    <w:div w:id="1375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preventchildabuse.org/" TargetMode="External"/><Relationship Id="rId20" Type="http://schemas.openxmlformats.org/officeDocument/2006/relationships/hyperlink" Target="https://www.autismspeaks.org/get-involv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preventchildabusenc.org/get-involved/recognize-child-abuse-prevention-month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cc.gse.harvard.edu/resources-for-families/tips-encouraging-hones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804256-DA0E-49F5-B637-56B8B562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2019-04-08T00:33:00Z</dcterms:created>
  <dcterms:modified xsi:type="dcterms:W3CDTF">2019-04-08T00:33:00Z</dcterms:modified>
</cp:coreProperties>
</file>